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818B4" w14:textId="77777777" w:rsidR="0000402E" w:rsidRDefault="0000402E" w:rsidP="0000402E">
      <w:pPr>
        <w:jc w:val="center"/>
        <w:rPr>
          <w:b/>
          <w:color w:val="2E74B5" w:themeColor="accent1" w:themeShade="BF"/>
          <w:sz w:val="36"/>
          <w:szCs w:val="36"/>
        </w:rPr>
      </w:pPr>
    </w:p>
    <w:p w14:paraId="038864B8" w14:textId="53EDD056" w:rsidR="00817D3D" w:rsidRPr="0000402E" w:rsidRDefault="0000402E" w:rsidP="0000402E">
      <w:pPr>
        <w:jc w:val="center"/>
        <w:rPr>
          <w:b/>
          <w:color w:val="2E74B5" w:themeColor="accent1" w:themeShade="BF"/>
          <w:sz w:val="36"/>
          <w:szCs w:val="36"/>
        </w:rPr>
      </w:pPr>
      <w:r w:rsidRPr="0000402E">
        <w:rPr>
          <w:b/>
          <w:color w:val="2E74B5" w:themeColor="accent1" w:themeShade="BF"/>
          <w:sz w:val="36"/>
          <w:szCs w:val="36"/>
        </w:rPr>
        <w:t xml:space="preserve">Rezervacija konferenčne dvorane PGZ </w:t>
      </w:r>
    </w:p>
    <w:p w14:paraId="228CAA95" w14:textId="77777777" w:rsidR="0000402E" w:rsidRPr="0000402E" w:rsidRDefault="0000402E"/>
    <w:p w14:paraId="0978D167" w14:textId="77777777" w:rsidR="0000402E" w:rsidRPr="00AF2AA5" w:rsidRDefault="0000402E" w:rsidP="0000402E">
      <w:pPr>
        <w:jc w:val="both"/>
        <w:outlineLvl w:val="0"/>
        <w:rPr>
          <w:b/>
        </w:rPr>
      </w:pPr>
      <w:r w:rsidRPr="00AF2AA5">
        <w:rPr>
          <w:b/>
        </w:rPr>
        <w:t>Spodaj podpisani želim rezervirati prostor in posredujem naslednje podatke vezane na rezervacijo*: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3103"/>
        <w:gridCol w:w="1558"/>
        <w:gridCol w:w="2850"/>
      </w:tblGrid>
      <w:tr w:rsidR="0000402E" w:rsidRPr="00AF2AA5" w14:paraId="106805AA" w14:textId="77777777" w:rsidTr="0000402E">
        <w:tc>
          <w:tcPr>
            <w:tcW w:w="1278" w:type="dxa"/>
          </w:tcPr>
          <w:p w14:paraId="7B060387" w14:textId="77777777" w:rsidR="0000402E" w:rsidRPr="00AF2AA5" w:rsidRDefault="0000402E" w:rsidP="0000402E">
            <w:pPr>
              <w:pStyle w:val="Telobesedila"/>
              <w:rPr>
                <w:rFonts w:asciiTheme="minorHAnsi" w:hAnsiTheme="minorHAnsi"/>
                <w:sz w:val="22"/>
                <w:szCs w:val="22"/>
              </w:rPr>
            </w:pPr>
            <w:r w:rsidRPr="00AF2AA5">
              <w:rPr>
                <w:rFonts w:asciiTheme="minorHAnsi" w:hAnsiTheme="minorHAnsi"/>
                <w:sz w:val="22"/>
                <w:szCs w:val="22"/>
              </w:rPr>
              <w:t>Naziv podjetja:</w:t>
            </w:r>
          </w:p>
        </w:tc>
        <w:tc>
          <w:tcPr>
            <w:tcW w:w="3103" w:type="dxa"/>
          </w:tcPr>
          <w:p w14:paraId="30C24B34" w14:textId="77777777" w:rsidR="0000402E" w:rsidRPr="00AF2AA5" w:rsidRDefault="0000402E" w:rsidP="0000402E"/>
        </w:tc>
        <w:tc>
          <w:tcPr>
            <w:tcW w:w="1558" w:type="dxa"/>
          </w:tcPr>
          <w:p w14:paraId="28CBD8CB" w14:textId="77777777" w:rsidR="0000402E" w:rsidRPr="00AF2AA5" w:rsidRDefault="0000402E" w:rsidP="0000402E">
            <w:r w:rsidRPr="00AF2AA5">
              <w:t>Datum:</w:t>
            </w:r>
          </w:p>
        </w:tc>
        <w:tc>
          <w:tcPr>
            <w:tcW w:w="2850" w:type="dxa"/>
          </w:tcPr>
          <w:p w14:paraId="2F48A17D" w14:textId="77777777" w:rsidR="0000402E" w:rsidRPr="00AF2AA5" w:rsidRDefault="0000402E" w:rsidP="0000402E"/>
        </w:tc>
      </w:tr>
      <w:tr w:rsidR="0000402E" w:rsidRPr="00AF2AA5" w14:paraId="22F20E42" w14:textId="77777777" w:rsidTr="0000402E">
        <w:tc>
          <w:tcPr>
            <w:tcW w:w="1278" w:type="dxa"/>
          </w:tcPr>
          <w:p w14:paraId="01AE08A7" w14:textId="77777777" w:rsidR="0000402E" w:rsidRPr="00AF2AA5" w:rsidRDefault="0000402E" w:rsidP="0000402E">
            <w:r w:rsidRPr="00AF2AA5">
              <w:t>Naslov podjetja:</w:t>
            </w:r>
          </w:p>
        </w:tc>
        <w:tc>
          <w:tcPr>
            <w:tcW w:w="3103" w:type="dxa"/>
          </w:tcPr>
          <w:p w14:paraId="0C8EA37F" w14:textId="77777777" w:rsidR="0000402E" w:rsidRPr="00AF2AA5" w:rsidRDefault="0000402E" w:rsidP="0000402E"/>
        </w:tc>
        <w:tc>
          <w:tcPr>
            <w:tcW w:w="1558" w:type="dxa"/>
          </w:tcPr>
          <w:p w14:paraId="5722F4C9" w14:textId="77777777" w:rsidR="0000402E" w:rsidRPr="00AF2AA5" w:rsidRDefault="0000402E" w:rsidP="0000402E">
            <w:r w:rsidRPr="00AF2AA5">
              <w:t>Ura od-do:</w:t>
            </w:r>
          </w:p>
        </w:tc>
        <w:tc>
          <w:tcPr>
            <w:tcW w:w="2850" w:type="dxa"/>
          </w:tcPr>
          <w:p w14:paraId="7315B5F3" w14:textId="77777777" w:rsidR="0000402E" w:rsidRPr="00AF2AA5" w:rsidRDefault="0000402E" w:rsidP="0000402E"/>
        </w:tc>
      </w:tr>
      <w:tr w:rsidR="0000402E" w:rsidRPr="00AF2AA5" w14:paraId="12ED73BC" w14:textId="77777777" w:rsidTr="0000402E">
        <w:tc>
          <w:tcPr>
            <w:tcW w:w="1278" w:type="dxa"/>
          </w:tcPr>
          <w:p w14:paraId="3B19D1DE" w14:textId="77777777" w:rsidR="0000402E" w:rsidRPr="00AF2AA5" w:rsidRDefault="0000402E" w:rsidP="0000402E">
            <w:pPr>
              <w:pStyle w:val="Telobesedila"/>
              <w:rPr>
                <w:rFonts w:asciiTheme="minorHAnsi" w:hAnsiTheme="minorHAnsi"/>
                <w:sz w:val="22"/>
                <w:szCs w:val="22"/>
              </w:rPr>
            </w:pPr>
            <w:r w:rsidRPr="00AF2AA5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103" w:type="dxa"/>
          </w:tcPr>
          <w:p w14:paraId="68950DF5" w14:textId="77777777" w:rsidR="0000402E" w:rsidRPr="00AF2AA5" w:rsidRDefault="0000402E" w:rsidP="0000402E"/>
        </w:tc>
        <w:tc>
          <w:tcPr>
            <w:tcW w:w="1558" w:type="dxa"/>
          </w:tcPr>
          <w:p w14:paraId="394567D1" w14:textId="77777777" w:rsidR="0000402E" w:rsidRPr="00AF2AA5" w:rsidRDefault="0000402E" w:rsidP="0000402E">
            <w:r w:rsidRPr="00AF2AA5">
              <w:t>Št. udeležencev:</w:t>
            </w:r>
          </w:p>
        </w:tc>
        <w:tc>
          <w:tcPr>
            <w:tcW w:w="2850" w:type="dxa"/>
          </w:tcPr>
          <w:p w14:paraId="36AC8169" w14:textId="77777777" w:rsidR="0000402E" w:rsidRPr="00AF2AA5" w:rsidRDefault="0000402E" w:rsidP="0000402E"/>
        </w:tc>
      </w:tr>
      <w:tr w:rsidR="0000402E" w:rsidRPr="00AF2AA5" w14:paraId="4E2E6445" w14:textId="77777777" w:rsidTr="0000402E">
        <w:tc>
          <w:tcPr>
            <w:tcW w:w="1278" w:type="dxa"/>
            <w:vMerge w:val="restart"/>
          </w:tcPr>
          <w:p w14:paraId="3A7DBDED" w14:textId="77777777" w:rsidR="0000402E" w:rsidRPr="00AF2AA5" w:rsidRDefault="0000402E" w:rsidP="0000402E">
            <w:r w:rsidRPr="00AF2AA5">
              <w:t>Kontaktna oseba:</w:t>
            </w:r>
          </w:p>
          <w:p w14:paraId="04EC03A5" w14:textId="77777777" w:rsidR="0000402E" w:rsidRPr="00AF2AA5" w:rsidRDefault="0000402E" w:rsidP="0000402E">
            <w:r w:rsidRPr="00AF2AA5">
              <w:t>Tel./GSM:</w:t>
            </w:r>
          </w:p>
        </w:tc>
        <w:tc>
          <w:tcPr>
            <w:tcW w:w="3103" w:type="dxa"/>
          </w:tcPr>
          <w:p w14:paraId="6D547C8C" w14:textId="77777777" w:rsidR="0000402E" w:rsidRPr="00AF2AA5" w:rsidRDefault="0000402E" w:rsidP="0000402E"/>
        </w:tc>
        <w:tc>
          <w:tcPr>
            <w:tcW w:w="1558" w:type="dxa"/>
            <w:vMerge w:val="restart"/>
          </w:tcPr>
          <w:p w14:paraId="5D3AFC1F" w14:textId="77777777" w:rsidR="0000402E" w:rsidRPr="00AF2AA5" w:rsidRDefault="0000402E" w:rsidP="0000402E">
            <w:r w:rsidRPr="00AF2AA5">
              <w:t>Naziv dogodka:</w:t>
            </w:r>
          </w:p>
        </w:tc>
        <w:tc>
          <w:tcPr>
            <w:tcW w:w="2850" w:type="dxa"/>
            <w:vMerge w:val="restart"/>
          </w:tcPr>
          <w:p w14:paraId="3AE71571" w14:textId="77777777" w:rsidR="0000402E" w:rsidRPr="00AF2AA5" w:rsidRDefault="0000402E" w:rsidP="0000402E"/>
        </w:tc>
      </w:tr>
      <w:tr w:rsidR="0000402E" w:rsidRPr="00AF2AA5" w14:paraId="7B19D319" w14:textId="77777777" w:rsidTr="0000402E">
        <w:tc>
          <w:tcPr>
            <w:tcW w:w="1278" w:type="dxa"/>
            <w:vMerge/>
          </w:tcPr>
          <w:p w14:paraId="64C98B33" w14:textId="77777777" w:rsidR="0000402E" w:rsidRPr="00AF2AA5" w:rsidRDefault="0000402E" w:rsidP="0000402E"/>
        </w:tc>
        <w:tc>
          <w:tcPr>
            <w:tcW w:w="3103" w:type="dxa"/>
          </w:tcPr>
          <w:p w14:paraId="22EDFF18" w14:textId="77777777" w:rsidR="0000402E" w:rsidRPr="00AF2AA5" w:rsidRDefault="0000402E" w:rsidP="0000402E"/>
        </w:tc>
        <w:tc>
          <w:tcPr>
            <w:tcW w:w="1558" w:type="dxa"/>
            <w:vMerge/>
          </w:tcPr>
          <w:p w14:paraId="1F5FEDD9" w14:textId="77777777" w:rsidR="0000402E" w:rsidRPr="00AF2AA5" w:rsidRDefault="0000402E" w:rsidP="0000402E"/>
        </w:tc>
        <w:tc>
          <w:tcPr>
            <w:tcW w:w="2850" w:type="dxa"/>
            <w:vMerge/>
          </w:tcPr>
          <w:p w14:paraId="3E34652A" w14:textId="77777777" w:rsidR="0000402E" w:rsidRPr="00AF2AA5" w:rsidRDefault="0000402E" w:rsidP="0000402E"/>
        </w:tc>
      </w:tr>
    </w:tbl>
    <w:p w14:paraId="28C453EE" w14:textId="77777777" w:rsidR="0000402E" w:rsidRPr="00AF2AA5" w:rsidRDefault="0000402E" w:rsidP="0000402E">
      <w:pPr>
        <w:ind w:left="-567" w:hanging="567"/>
      </w:pPr>
      <w:r w:rsidRPr="00AF2AA5">
        <w:t xml:space="preserve">             </w:t>
      </w:r>
      <w:r w:rsidRPr="00AF2AA5">
        <w:br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6502"/>
      </w:tblGrid>
      <w:tr w:rsidR="0000402E" w:rsidRPr="00AF2AA5" w14:paraId="009B5522" w14:textId="77777777" w:rsidTr="0000402E">
        <w:trPr>
          <w:trHeight w:val="509"/>
        </w:trPr>
        <w:tc>
          <w:tcPr>
            <w:tcW w:w="2287" w:type="dxa"/>
          </w:tcPr>
          <w:p w14:paraId="0ED49008" w14:textId="77777777" w:rsidR="0000402E" w:rsidRPr="00AF2AA5" w:rsidRDefault="0000402E" w:rsidP="00F47908">
            <w:pPr>
              <w:tabs>
                <w:tab w:val="left" w:pos="1139"/>
              </w:tabs>
              <w:rPr>
                <w:b/>
              </w:rPr>
            </w:pPr>
            <w:r w:rsidRPr="00AF2AA5">
              <w:rPr>
                <w:b/>
              </w:rPr>
              <w:t>Potrebna tehnična oprema:</w:t>
            </w:r>
          </w:p>
        </w:tc>
        <w:tc>
          <w:tcPr>
            <w:tcW w:w="6502" w:type="dxa"/>
          </w:tcPr>
          <w:p w14:paraId="0BA629B9" w14:textId="77777777" w:rsidR="0000402E" w:rsidRPr="00AF2AA5" w:rsidRDefault="0000402E" w:rsidP="00F47908">
            <w:pPr>
              <w:tabs>
                <w:tab w:val="left" w:pos="1139"/>
              </w:tabs>
              <w:rPr>
                <w:b/>
              </w:rPr>
            </w:pPr>
            <w:r w:rsidRPr="00AF2AA5">
              <w:rPr>
                <w:b/>
              </w:rPr>
              <w:t>Dodatne možnosti po posebnem dogovoru:</w:t>
            </w:r>
          </w:p>
        </w:tc>
      </w:tr>
      <w:tr w:rsidR="0000402E" w:rsidRPr="00AF2AA5" w14:paraId="679DA876" w14:textId="77777777" w:rsidTr="0000402E">
        <w:trPr>
          <w:trHeight w:val="3032"/>
        </w:trPr>
        <w:tc>
          <w:tcPr>
            <w:tcW w:w="2287" w:type="dxa"/>
          </w:tcPr>
          <w:p w14:paraId="621DB24C" w14:textId="77777777" w:rsidR="0000402E" w:rsidRPr="00AF2AA5" w:rsidRDefault="0000402E" w:rsidP="0000402E">
            <w:pPr>
              <w:tabs>
                <w:tab w:val="left" w:pos="1139"/>
              </w:tabs>
            </w:pPr>
            <w:r w:rsidRPr="00AF2AA5">
              <w:t>□   prenosni računalnik</w:t>
            </w:r>
            <w:r w:rsidRPr="00AF2AA5">
              <w:br/>
              <w:t xml:space="preserve">□  flip-chart                    </w:t>
            </w:r>
            <w:r w:rsidRPr="00AF2AA5">
              <w:br/>
              <w:t>□  LCD projektor</w:t>
            </w:r>
            <w:r w:rsidRPr="00AF2AA5">
              <w:br/>
              <w:t>□  internetna povezava</w:t>
            </w:r>
          </w:p>
        </w:tc>
        <w:tc>
          <w:tcPr>
            <w:tcW w:w="6502" w:type="dxa"/>
          </w:tcPr>
          <w:p w14:paraId="284DE940" w14:textId="77777777" w:rsidR="0000402E" w:rsidRPr="00AF2AA5" w:rsidRDefault="0000402E" w:rsidP="00F47908">
            <w:pPr>
              <w:tabs>
                <w:tab w:val="left" w:pos="1340"/>
              </w:tabs>
            </w:pPr>
            <w:r w:rsidRPr="00AF2AA5">
              <w:t>□  uporaba bara za pogostitev</w:t>
            </w:r>
          </w:p>
          <w:p w14:paraId="4FFA00CF" w14:textId="77777777" w:rsidR="0000402E" w:rsidRPr="00AF2AA5" w:rsidRDefault="0000402E" w:rsidP="00F47908">
            <w:pPr>
              <w:tabs>
                <w:tab w:val="left" w:pos="1139"/>
              </w:tabs>
            </w:pPr>
            <w:r w:rsidRPr="00AF2AA5">
              <w:t>□  najem ob sobotah (+25% cene najema)</w:t>
            </w:r>
          </w:p>
          <w:p w14:paraId="44FDE6C2" w14:textId="77777777" w:rsidR="0000402E" w:rsidRPr="00AF2AA5" w:rsidRDefault="0000402E" w:rsidP="00F47908">
            <w:pPr>
              <w:tabs>
                <w:tab w:val="left" w:pos="1139"/>
              </w:tabs>
            </w:pPr>
            <w:r w:rsidRPr="00AF2AA5">
              <w:t xml:space="preserve">□  drugo: </w:t>
            </w:r>
          </w:p>
          <w:p w14:paraId="5B8A66FC" w14:textId="77777777" w:rsidR="0000402E" w:rsidRPr="00AF2AA5" w:rsidRDefault="0000402E" w:rsidP="00F47908">
            <w:pPr>
              <w:tabs>
                <w:tab w:val="left" w:pos="1139"/>
              </w:tabs>
            </w:pPr>
            <w:r w:rsidRPr="00AF2AA5">
              <w:t>_____________________________________________</w:t>
            </w:r>
          </w:p>
        </w:tc>
      </w:tr>
    </w:tbl>
    <w:p w14:paraId="2654ABAF" w14:textId="77777777" w:rsidR="0000402E" w:rsidRPr="00AF2AA5" w:rsidRDefault="0000402E" w:rsidP="0000402E">
      <w:pPr>
        <w:tabs>
          <w:tab w:val="left" w:pos="1340"/>
        </w:tabs>
      </w:pPr>
    </w:p>
    <w:p w14:paraId="194B12DF" w14:textId="77777777" w:rsidR="0000402E" w:rsidRPr="00AF2AA5" w:rsidRDefault="0000402E" w:rsidP="0000402E">
      <w:pPr>
        <w:tabs>
          <w:tab w:val="left" w:pos="1340"/>
        </w:tabs>
        <w:ind w:hanging="567"/>
        <w:jc w:val="both"/>
        <w:outlineLvl w:val="0"/>
      </w:pPr>
      <w:r w:rsidRPr="00AF2AA5">
        <w:tab/>
        <w:t>S podpisom potrjujemo, da smo seznanjeni s pravili uporabe prostorov</w:t>
      </w:r>
    </w:p>
    <w:p w14:paraId="701FB4A0" w14:textId="77777777" w:rsidR="0000402E" w:rsidRPr="00AF2AA5" w:rsidRDefault="0000402E" w:rsidP="0000402E">
      <w:pPr>
        <w:tabs>
          <w:tab w:val="left" w:pos="2177"/>
        </w:tabs>
        <w:ind w:hanging="567"/>
      </w:pPr>
    </w:p>
    <w:p w14:paraId="0B614022" w14:textId="77777777" w:rsidR="0000402E" w:rsidRPr="00AF2AA5" w:rsidRDefault="0000402E" w:rsidP="0000402E">
      <w:pPr>
        <w:tabs>
          <w:tab w:val="left" w:pos="2177"/>
        </w:tabs>
        <w:ind w:hanging="567"/>
      </w:pPr>
      <w:r w:rsidRPr="00AF2AA5">
        <w:tab/>
        <w:t>Datum: _______________                                                     Podpis* in žig: ______________________</w:t>
      </w:r>
    </w:p>
    <w:p w14:paraId="2CE6224F" w14:textId="77777777" w:rsidR="0000402E" w:rsidRPr="00AF2AA5" w:rsidRDefault="0000402E" w:rsidP="0000402E">
      <w:pPr>
        <w:tabs>
          <w:tab w:val="left" w:pos="2177"/>
        </w:tabs>
        <w:ind w:hanging="567"/>
        <w:rPr>
          <w:b/>
          <w:color w:val="FF0000"/>
        </w:rPr>
      </w:pPr>
    </w:p>
    <w:p w14:paraId="13BEEEE5" w14:textId="77777777" w:rsidR="0000402E" w:rsidRPr="00AF2AA5" w:rsidRDefault="0000402E" w:rsidP="0000402E">
      <w:pPr>
        <w:tabs>
          <w:tab w:val="left" w:pos="2177"/>
        </w:tabs>
        <w:jc w:val="center"/>
        <w:rPr>
          <w:b/>
        </w:rPr>
      </w:pPr>
      <w:r w:rsidRPr="00AF2AA5">
        <w:rPr>
          <w:b/>
          <w:color w:val="FF0000"/>
        </w:rPr>
        <w:t xml:space="preserve"> </w:t>
      </w:r>
      <w:r w:rsidRPr="00AF2AA5">
        <w:rPr>
          <w:b/>
        </w:rPr>
        <w:t>V primeru odpovedi rezervacije manj kot 5 delovnih dni pred dogodkom se zaračuna 50% cene najema, v primeru odpovedi na dan dogodka pa se zaračuna celoten znesek najema.</w:t>
      </w:r>
    </w:p>
    <w:p w14:paraId="1EDF7187" w14:textId="77777777" w:rsidR="0000402E" w:rsidRPr="00AF2AA5" w:rsidRDefault="0000402E">
      <w:r w:rsidRPr="00AF2AA5">
        <w:rPr>
          <w:rFonts w:eastAsia="Times New Roman" w:cs="Arial"/>
          <w:b/>
          <w:bCs/>
          <w:noProof/>
          <w:color w:val="333333"/>
          <w:kern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31391" wp14:editId="5FE2A579">
                <wp:simplePos x="0" y="0"/>
                <wp:positionH relativeFrom="column">
                  <wp:posOffset>-352425</wp:posOffset>
                </wp:positionH>
                <wp:positionV relativeFrom="paragraph">
                  <wp:posOffset>1095375</wp:posOffset>
                </wp:positionV>
                <wp:extent cx="6362700" cy="0"/>
                <wp:effectExtent l="0" t="0" r="1905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1CB0E" id="Raven povezoval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86.25pt" to="473.2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AF2AA5">
        <w:rPr>
          <w:rFonts w:eastAsia="Times New Roman" w:cs="Arial"/>
          <w:b/>
          <w:bCs/>
          <w:noProof/>
          <w:color w:val="333333"/>
          <w:kern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0048" wp14:editId="495E7E28">
                <wp:simplePos x="0" y="0"/>
                <wp:positionH relativeFrom="column">
                  <wp:posOffset>-276225</wp:posOffset>
                </wp:positionH>
                <wp:positionV relativeFrom="paragraph">
                  <wp:posOffset>2266950</wp:posOffset>
                </wp:positionV>
                <wp:extent cx="6362700" cy="0"/>
                <wp:effectExtent l="0" t="0" r="19050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A81AF" id="Raven povezovalni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178.5pt" to="479.2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sectPr w:rsidR="0000402E" w:rsidRPr="00AF2A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B5586" w14:textId="77777777" w:rsidR="005E6B1A" w:rsidRDefault="005E6B1A" w:rsidP="0000402E">
      <w:pPr>
        <w:spacing w:after="0" w:line="240" w:lineRule="auto"/>
      </w:pPr>
      <w:r>
        <w:separator/>
      </w:r>
    </w:p>
  </w:endnote>
  <w:endnote w:type="continuationSeparator" w:id="0">
    <w:p w14:paraId="4D7CA366" w14:textId="77777777" w:rsidR="005E6B1A" w:rsidRDefault="005E6B1A" w:rsidP="0000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FC1E9" w14:textId="77777777" w:rsidR="005E6B1A" w:rsidRDefault="005E6B1A" w:rsidP="0000402E">
      <w:pPr>
        <w:spacing w:after="0" w:line="240" w:lineRule="auto"/>
      </w:pPr>
      <w:r>
        <w:separator/>
      </w:r>
    </w:p>
  </w:footnote>
  <w:footnote w:type="continuationSeparator" w:id="0">
    <w:p w14:paraId="170CE98F" w14:textId="77777777" w:rsidR="005E6B1A" w:rsidRDefault="005E6B1A" w:rsidP="0000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EC44F" w14:textId="77777777" w:rsidR="0000402E" w:rsidRDefault="0000402E" w:rsidP="0000402E">
    <w:pPr>
      <w:pStyle w:val="Glava"/>
    </w:pPr>
    <w:r>
      <w:rPr>
        <w:rFonts w:ascii="Arial" w:eastAsia="Times New Roman" w:hAnsi="Arial" w:cs="Arial"/>
        <w:b/>
        <w:bCs/>
        <w:noProof/>
        <w:color w:val="333333"/>
        <w:sz w:val="24"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41B0AA73" wp14:editId="3187E7F4">
          <wp:simplePos x="0" y="0"/>
          <wp:positionH relativeFrom="column">
            <wp:posOffset>2147570</wp:posOffset>
          </wp:positionH>
          <wp:positionV relativeFrom="paragraph">
            <wp:posOffset>-73025</wp:posOffset>
          </wp:positionV>
          <wp:extent cx="1666875" cy="458759"/>
          <wp:effectExtent l="0" t="0" r="0" b="0"/>
          <wp:wrapNone/>
          <wp:docPr id="13" name="Slika 13" descr="PGZ_logo_sl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GZ_logo_sl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58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DA3DE1" wp14:editId="6084AA17">
              <wp:simplePos x="0" y="0"/>
              <wp:positionH relativeFrom="column">
                <wp:posOffset>3786505</wp:posOffset>
              </wp:positionH>
              <wp:positionV relativeFrom="paragraph">
                <wp:posOffset>-106680</wp:posOffset>
              </wp:positionV>
              <wp:extent cx="2628900" cy="542925"/>
              <wp:effectExtent l="0" t="0" r="0" b="9525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F93E2" w14:textId="77777777" w:rsidR="0000402E" w:rsidRDefault="0000402E" w:rsidP="000040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A3DE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98.15pt;margin-top:-8.4pt;width:207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" stroked="f">
              <v:textbox>
                <w:txbxContent>
                  <w:p w14:paraId="4CEF93E2" w14:textId="77777777" w:rsidR="0000402E" w:rsidRDefault="0000402E" w:rsidP="0000402E"/>
                </w:txbxContent>
              </v:textbox>
              <w10:wrap type="square"/>
            </v:shape>
          </w:pict>
        </mc:Fallback>
      </mc:AlternateContent>
    </w:r>
  </w:p>
  <w:p w14:paraId="24DDDEB2" w14:textId="77777777" w:rsidR="0000402E" w:rsidRDefault="0000402E" w:rsidP="0000402E">
    <w:pPr>
      <w:pStyle w:val="Glava"/>
    </w:pPr>
    <w:r>
      <w:rPr>
        <w:rFonts w:eastAsia="Times New Roman" w:cs="Arial"/>
        <w:b/>
        <w:bCs/>
        <w:noProof/>
        <w:color w:val="333333"/>
        <w:kern w:val="36"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E2DE3" wp14:editId="6FB34F21">
              <wp:simplePos x="0" y="0"/>
              <wp:positionH relativeFrom="column">
                <wp:posOffset>-171450</wp:posOffset>
              </wp:positionH>
              <wp:positionV relativeFrom="paragraph">
                <wp:posOffset>361950</wp:posOffset>
              </wp:positionV>
              <wp:extent cx="6362700" cy="0"/>
              <wp:effectExtent l="0" t="0" r="19050" b="19050"/>
              <wp:wrapNone/>
              <wp:docPr id="16" name="Raven povezoval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17AD3" id="Raven povezovalnik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8.5pt" to="487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" strokecolor="#5b9bd5 [3204]" strokeweight=".5pt">
              <v:stroke joinstyle="miter"/>
            </v:line>
          </w:pict>
        </mc:Fallback>
      </mc:AlternateContent>
    </w:r>
  </w:p>
  <w:p w14:paraId="6EB51DE4" w14:textId="77777777" w:rsidR="0000402E" w:rsidRDefault="0000402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2E"/>
    <w:rsid w:val="0000402E"/>
    <w:rsid w:val="00556FD6"/>
    <w:rsid w:val="005E6B1A"/>
    <w:rsid w:val="00817D3D"/>
    <w:rsid w:val="00AF2AA5"/>
    <w:rsid w:val="00AF2F86"/>
    <w:rsid w:val="00C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8C77"/>
  <w15:docId w15:val="{039094A4-6539-457A-A7C8-C53689A6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0402E"/>
    <w:rPr>
      <w:color w:val="0000FF"/>
      <w:u w:val="single"/>
    </w:rPr>
  </w:style>
  <w:style w:type="paragraph" w:styleId="Brezrazmikov">
    <w:name w:val="No Spacing"/>
    <w:uiPriority w:val="1"/>
    <w:qFormat/>
    <w:rsid w:val="0000402E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rsid w:val="00004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0402E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00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402E"/>
  </w:style>
  <w:style w:type="paragraph" w:styleId="Noga">
    <w:name w:val="footer"/>
    <w:basedOn w:val="Navaden"/>
    <w:link w:val="NogaZnak"/>
    <w:uiPriority w:val="99"/>
    <w:unhideWhenUsed/>
    <w:rsid w:val="0000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Rezervacija konferenčne dvorane PGZ (Klub PAC)</dc:title>
  <dc:creator>Pomurska gospodarska zbornica</dc:creator>
  <cp:lastModifiedBy>Roman Wolf</cp:lastModifiedBy>
  <cp:revision>2</cp:revision>
  <dcterms:created xsi:type="dcterms:W3CDTF">2021-06-17T10:09:00Z</dcterms:created>
  <dcterms:modified xsi:type="dcterms:W3CDTF">2021-06-17T10:09:00Z</dcterms:modified>
</cp:coreProperties>
</file>